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88" w:rsidRDefault="00F47988" w:rsidP="00F47988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F47988" w:rsidRDefault="00F47988" w:rsidP="00F47988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эпидемиологии</w:t>
      </w:r>
      <w:proofErr w:type="gramEnd"/>
      <w:r>
        <w:rPr>
          <w:b/>
          <w:bCs/>
          <w:sz w:val="22"/>
          <w:szCs w:val="22"/>
        </w:rPr>
        <w:t xml:space="preserve"> в Республике Алтай»</w:t>
      </w:r>
    </w:p>
    <w:p w:rsidR="00F47988" w:rsidRDefault="00F47988" w:rsidP="00F47988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№279 от 24.12.2024 г.</w:t>
      </w:r>
    </w:p>
    <w:p w:rsidR="00602065" w:rsidRPr="00020EB7" w:rsidRDefault="00602065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20EB7">
        <w:rPr>
          <w:rFonts w:ascii="Times New Roman" w:hAnsi="Times New Roman"/>
          <w:sz w:val="28"/>
          <w:szCs w:val="28"/>
        </w:rPr>
        <w:t>Информация</w:t>
      </w:r>
    </w:p>
    <w:p w:rsidR="00602065" w:rsidRDefault="00602065" w:rsidP="00602065">
      <w:pPr>
        <w:pStyle w:val="1"/>
      </w:pPr>
      <w:proofErr w:type="gramStart"/>
      <w:r>
        <w:t>о</w:t>
      </w:r>
      <w:proofErr w:type="gramEnd"/>
      <w:r w:rsidRPr="005F2C58">
        <w:t xml:space="preserve"> ценах на платные услуги  (работы), оказываемые (выполняемые)</w:t>
      </w:r>
      <w:r w:rsidR="005F7AA9">
        <w:t>лабораторией</w:t>
      </w:r>
      <w:r w:rsidR="001F6455" w:rsidRPr="001F6455">
        <w:t xml:space="preserve"> радиологических исследований и </w:t>
      </w:r>
      <w:r w:rsidR="005F7AA9">
        <w:t>лабораторией ионизирующих и неонизирующих излучений</w:t>
      </w:r>
      <w:r w:rsidR="001F6455" w:rsidRPr="001F6455">
        <w:t xml:space="preserve">  ФБУЗ "Центр гигиены и эпидемиологии в Республике Алтай"</w:t>
      </w:r>
    </w:p>
    <w:p w:rsidR="00602065" w:rsidRDefault="00602065" w:rsidP="0060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65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660"/>
        <w:gridCol w:w="1144"/>
      </w:tblGrid>
      <w:tr w:rsidR="00A230C7" w:rsidRPr="002C227B" w:rsidTr="006A3BA9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77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73"/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Наименование услуги (работы)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Цена в рублях</w:t>
            </w:r>
          </w:p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proofErr w:type="gramStart"/>
            <w:r w:rsidRPr="002C227B">
              <w:rPr>
                <w:rStyle w:val="aa"/>
                <w:i w:val="0"/>
              </w:rPr>
              <w:t>без</w:t>
            </w:r>
            <w:proofErr w:type="gramEnd"/>
            <w:r w:rsidRPr="002C227B">
              <w:rPr>
                <w:rStyle w:val="aa"/>
                <w:i w:val="0"/>
              </w:rPr>
              <w:t xml:space="preserve"> НДС*</w:t>
            </w:r>
          </w:p>
        </w:tc>
      </w:tr>
      <w:tr w:rsidR="00A230C7" w:rsidRPr="002C227B" w:rsidTr="006A3BA9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1F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a"/>
                <w:i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C7" w:rsidRPr="002C227B" w:rsidRDefault="00A230C7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a"/>
                <w:i w:val="0"/>
              </w:rPr>
            </w:pPr>
            <w:r w:rsidRPr="002C227B">
              <w:rPr>
                <w:rStyle w:val="aa"/>
                <w:i w:val="0"/>
              </w:rPr>
              <w:t>3</w:t>
            </w:r>
          </w:p>
        </w:tc>
      </w:tr>
      <w:tr w:rsidR="002102FA" w:rsidRPr="002C227B" w:rsidTr="006A3BA9">
        <w:trPr>
          <w:trHeight w:val="37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Default="002102FA">
            <w:pPr>
              <w:rPr>
                <w:b/>
                <w:bCs/>
                <w:i/>
                <w:iCs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310F56" w:rsidRDefault="002102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10F56">
              <w:rPr>
                <w:b/>
                <w:bCs/>
                <w:i/>
                <w:iCs/>
                <w:sz w:val="28"/>
                <w:szCs w:val="28"/>
              </w:rPr>
              <w:t>Радиологические исследования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2C227B" w:rsidRDefault="002102FA" w:rsidP="00A3529B">
            <w:pPr>
              <w:jc w:val="center"/>
              <w:rPr>
                <w:rStyle w:val="aa"/>
                <w:i w:val="0"/>
              </w:rPr>
            </w:pPr>
          </w:p>
        </w:tc>
      </w:tr>
      <w:tr w:rsidR="002102FA" w:rsidRPr="002C227B" w:rsidTr="006A3BA9">
        <w:trPr>
          <w:trHeight w:val="37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FA" w:rsidRDefault="00210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2FA" w:rsidRDefault="002102FA">
            <w:pPr>
              <w:rPr>
                <w:b/>
                <w:bCs/>
              </w:rPr>
            </w:pPr>
            <w:r>
              <w:rPr>
                <w:b/>
                <w:bCs/>
              </w:rPr>
              <w:t>Спектрометрические исследования: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02FA" w:rsidRPr="002C227B" w:rsidRDefault="002102FA" w:rsidP="009E7A1D">
            <w:pPr>
              <w:jc w:val="center"/>
              <w:rPr>
                <w:rStyle w:val="aa"/>
                <w:i w:val="0"/>
              </w:rPr>
            </w:pPr>
          </w:p>
        </w:tc>
      </w:tr>
      <w:tr w:rsidR="009F6A5A" w:rsidRPr="009F6A5A" w:rsidTr="00760F1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Спектрометрические исследования пищевых продуктов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2150,00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Спектрометрические исследования стройматериалов (а </w:t>
            </w:r>
            <w:proofErr w:type="gramStart"/>
            <w:r w:rsidRPr="009F6A5A">
              <w:t>также  отходов</w:t>
            </w:r>
            <w:proofErr w:type="gramEnd"/>
            <w:r w:rsidRPr="009F6A5A">
              <w:t xml:space="preserve"> промышленного производства, используемых непосредственно в качестве строительных материалов или как сырье для их производства)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2700,0</w:t>
            </w:r>
            <w:r w:rsidR="003D598E">
              <w:t>0</w:t>
            </w:r>
          </w:p>
        </w:tc>
      </w:tr>
      <w:tr w:rsidR="009F6A5A" w:rsidRPr="009F6A5A" w:rsidTr="009F6A5A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Спектрометрические исследования почвы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1441,67</w:t>
            </w:r>
          </w:p>
        </w:tc>
      </w:tr>
      <w:tr w:rsidR="009F6A5A" w:rsidRPr="009F6A5A" w:rsidTr="009F6A5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9F6A5A">
            <w:r w:rsidRPr="009F6A5A">
              <w:t>Спектрометрические исследования древесного сырья и лесоматериалов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82" w:rsidRDefault="00196D82" w:rsidP="003D598E"/>
          <w:p w:rsidR="00196D82" w:rsidRDefault="009F6A5A" w:rsidP="003D598E">
            <w:r w:rsidRPr="009F6A5A">
              <w:t>1</w:t>
            </w:r>
            <w:r w:rsidR="00196D82">
              <w:t>700,00</w:t>
            </w:r>
          </w:p>
          <w:p w:rsidR="00196D82" w:rsidRPr="009F6A5A" w:rsidRDefault="00196D82" w:rsidP="003D598E"/>
        </w:tc>
      </w:tr>
      <w:tr w:rsidR="009F6A5A" w:rsidRPr="009F6A5A" w:rsidTr="009F6A5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proofErr w:type="gramStart"/>
            <w:r w:rsidRPr="009F6A5A">
              <w:rPr>
                <w:b/>
                <w:bCs/>
              </w:rPr>
              <w:t>Дозиметрические  исследования</w:t>
            </w:r>
            <w:proofErr w:type="gramEnd"/>
            <w:r w:rsidRPr="009F6A5A">
              <w:rPr>
                <w:b/>
                <w:bCs/>
              </w:rPr>
              <w:t>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мощности дозы гамма-излучения на местности, в зданиях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158,33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2.2.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Приведенная мощность эффективной дозы рен</w:t>
            </w:r>
            <w:r w:rsidR="00383BEB">
              <w:rPr>
                <w:b/>
                <w:bCs/>
              </w:rPr>
              <w:t>т</w:t>
            </w:r>
            <w:r w:rsidRPr="009F6A5A">
              <w:rPr>
                <w:b/>
                <w:bCs/>
              </w:rPr>
              <w:t>геновского излучения медицинских рен</w:t>
            </w:r>
            <w:r w:rsidR="00383BEB">
              <w:rPr>
                <w:b/>
                <w:bCs/>
              </w:rPr>
              <w:t>т</w:t>
            </w:r>
            <w:r w:rsidRPr="009F6A5A">
              <w:rPr>
                <w:b/>
                <w:bCs/>
              </w:rPr>
              <w:t>геновских аппаратов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Передвижной</w:t>
            </w:r>
            <w:r w:rsidR="00383BEB">
              <w:t xml:space="preserve"> (палатный</w:t>
            </w:r>
            <w:r w:rsidRPr="009F6A5A">
              <w:t>)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1810,00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t>2.2.2</w:t>
            </w:r>
            <w:r w:rsidRPr="009F6A5A">
              <w:rPr>
                <w:b/>
                <w:bCs/>
              </w:rPr>
              <w:t>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roofErr w:type="spellStart"/>
            <w:r w:rsidRPr="009F6A5A">
              <w:t>Маммографический</w:t>
            </w:r>
            <w:proofErr w:type="spellEnd"/>
            <w:r w:rsidRPr="009F6A5A">
              <w:t xml:space="preserve">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6529,17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Дентальный рен</w:t>
            </w:r>
            <w:r w:rsidR="00383BEB">
              <w:t>т</w:t>
            </w:r>
            <w:r w:rsidRPr="009F6A5A">
              <w:t>геновский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6529,17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Рен</w:t>
            </w:r>
            <w:r w:rsidR="00383BEB">
              <w:t>т</w:t>
            </w:r>
            <w:r w:rsidRPr="009F6A5A">
              <w:t>геновский аппарат с одним положением поворотного стола-штатива, флюорографический аппарат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7700,83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2.2.5.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Рен</w:t>
            </w:r>
            <w:r w:rsidR="00383BEB">
              <w:t>т</w:t>
            </w:r>
            <w:r w:rsidRPr="009F6A5A">
              <w:t>геновский аппарат с двумя положениями поворотного стола-штатива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15000</w:t>
            </w:r>
            <w:r w:rsidR="009F6A5A" w:rsidRPr="009F6A5A">
              <w:t>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2.2.6.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Компьютерный томограф,</w:t>
            </w:r>
            <w:r w:rsidR="00383BEB">
              <w:t xml:space="preserve"> </w:t>
            </w:r>
            <w:proofErr w:type="spellStart"/>
            <w:r w:rsidRPr="009F6A5A">
              <w:t>ангиограф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8152,50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Среднее значение мощности </w:t>
            </w:r>
            <w:proofErr w:type="spellStart"/>
            <w:r w:rsidRPr="009F6A5A">
              <w:t>амбиентной</w:t>
            </w:r>
            <w:proofErr w:type="spellEnd"/>
            <w:r w:rsidRPr="009F6A5A">
              <w:t xml:space="preserve"> эквивалентной дозы рен</w:t>
            </w:r>
            <w:r w:rsidR="00383BEB">
              <w:t>т</w:t>
            </w:r>
            <w:r w:rsidRPr="009F6A5A">
              <w:t xml:space="preserve">геновского излучения лучевых досмотровых установок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14000,00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3.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proofErr w:type="spellStart"/>
            <w:r w:rsidRPr="009F6A5A">
              <w:rPr>
                <w:b/>
                <w:bCs/>
              </w:rPr>
              <w:t>Радонометрические</w:t>
            </w:r>
            <w:proofErr w:type="spellEnd"/>
            <w:r w:rsidRPr="009F6A5A">
              <w:rPr>
                <w:b/>
                <w:bCs/>
              </w:rPr>
              <w:t xml:space="preserve"> исследования: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3D598E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активности изотопов радона в воздухе общественных, жилых, промышленных зданий и </w:t>
            </w:r>
            <w:proofErr w:type="gramStart"/>
            <w:r w:rsidRPr="009F6A5A">
              <w:t>сооружений  (</w:t>
            </w:r>
            <w:proofErr w:type="gramEnd"/>
            <w:r w:rsidRPr="009F6A5A">
              <w:t>ОАР) (МИК "Камера" 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1583,33</w:t>
            </w:r>
          </w:p>
        </w:tc>
      </w:tr>
      <w:tr w:rsidR="009F6A5A" w:rsidRPr="009F6A5A" w:rsidTr="003D598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lastRenderedPageBreak/>
              <w:t>3.2.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383BEB">
            <w:r w:rsidRPr="009F6A5A">
              <w:t>Среднегодовое значение эквивалентной равновесной объемной активности (ЭРОА) из</w:t>
            </w:r>
            <w:r w:rsidR="00383BEB">
              <w:t>о</w:t>
            </w:r>
            <w:r w:rsidRPr="009F6A5A">
              <w:t>топов радона в воздухе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2150,00</w:t>
            </w:r>
          </w:p>
        </w:tc>
      </w:tr>
      <w:tr w:rsidR="009F6A5A" w:rsidRPr="009F6A5A" w:rsidTr="003D598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активности радона в пробе воды (Комплекс измерительный для мониторинга </w:t>
            </w:r>
            <w:proofErr w:type="gramStart"/>
            <w:r w:rsidRPr="009F6A5A">
              <w:t>радона  "</w:t>
            </w:r>
            <w:proofErr w:type="gramEnd"/>
            <w:r w:rsidRPr="009F6A5A">
              <w:t>Камера-01")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2000,00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3.4.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плотности потока радона с поверхности грунта: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1695,83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-индивидуальное жилое строительство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3</w:t>
            </w:r>
            <w:r w:rsidR="009F6A5A" w:rsidRPr="009F6A5A">
              <w:t>000,00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4.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Радиохимические исследования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4.1.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Определение суммарной альфа- и бета-активности в пробе воды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2500,00</w:t>
            </w:r>
          </w:p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  <w:i/>
                <w:iCs/>
              </w:rPr>
            </w:pPr>
            <w:r w:rsidRPr="009F6A5A">
              <w:rPr>
                <w:b/>
                <w:bCs/>
                <w:i/>
                <w:iCs/>
              </w:rPr>
              <w:t>Измерение физических факторов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BC45B8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Измерение параметров освещенности рабочих мест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7F4D14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искусственной освещенности (1 контрольная точка)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средней освещенности рабочего места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>
              <w:t>679,17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коэффициента пульсации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</w:pPr>
            <w:r w:rsidRPr="009F6A5A">
              <w:t>1.4.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яркости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rPr>
                <w:b/>
                <w:bCs/>
              </w:rPr>
            </w:pPr>
            <w:r w:rsidRPr="009F6A5A">
              <w:rPr>
                <w:b/>
                <w:bCs/>
              </w:rPr>
              <w:t>Измерение параметров освещенности помещений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/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</w:pPr>
            <w:r w:rsidRPr="009F6A5A">
              <w:t>2.1.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искусственной освещенности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66,67</w:t>
            </w:r>
          </w:p>
        </w:tc>
      </w:tr>
      <w:tr w:rsidR="007E0770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70" w:rsidRPr="007E0770" w:rsidRDefault="007E0770" w:rsidP="009F6A5A">
            <w:pPr>
              <w:jc w:val="center"/>
            </w:pPr>
            <w:r w:rsidRPr="007E0770">
              <w:t>2.2.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70" w:rsidRPr="007E0770" w:rsidRDefault="007E0770" w:rsidP="009F6A5A">
            <w:r w:rsidRPr="007E0770">
              <w:t>Измерение средней освещенности помещения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770" w:rsidRPr="009F6A5A" w:rsidRDefault="007E0770" w:rsidP="003D598E"/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до 20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2800,00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от 21 </w:t>
            </w:r>
            <w:proofErr w:type="spellStart"/>
            <w:r w:rsidRPr="009F6A5A">
              <w:t>кв.м</w:t>
            </w:r>
            <w:proofErr w:type="spellEnd"/>
            <w:r w:rsidRPr="009F6A5A">
              <w:t xml:space="preserve">. до 50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3805,00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7E0770" w:rsidP="007E0770">
            <w:pPr>
              <w:jc w:val="center"/>
            </w:pPr>
            <w:r>
              <w:t>2.2</w:t>
            </w:r>
            <w:r w:rsidR="009F6A5A" w:rsidRPr="009F6A5A">
              <w:t>.</w:t>
            </w:r>
            <w:r>
              <w:t>3</w:t>
            </w:r>
            <w:r w:rsidR="009F6A5A"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от 51 </w:t>
            </w:r>
            <w:proofErr w:type="spellStart"/>
            <w:r w:rsidRPr="009F6A5A">
              <w:t>кв.м</w:t>
            </w:r>
            <w:proofErr w:type="spellEnd"/>
            <w:r w:rsidRPr="009F6A5A">
              <w:t xml:space="preserve">. до 100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4484,17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2</w:t>
            </w:r>
            <w:r w:rsidRPr="009F6A5A">
              <w:t>.</w:t>
            </w:r>
            <w:r w:rsidR="007E0770">
              <w:t>4</w:t>
            </w:r>
            <w:r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Измерение средней освещенности помещения свыше 100 </w:t>
            </w:r>
            <w:proofErr w:type="spellStart"/>
            <w:r w:rsidRPr="009F6A5A">
              <w:t>кв.м</w:t>
            </w:r>
            <w:proofErr w:type="spellEnd"/>
            <w:r w:rsidRPr="009F6A5A">
              <w:t>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7272,50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7E0770" w:rsidP="009F6A5A">
            <w:pPr>
              <w:jc w:val="center"/>
            </w:pPr>
            <w:r>
              <w:t>2.3</w:t>
            </w:r>
            <w:r w:rsidR="009F6A5A"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коэффициента пульсации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110,00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7E0770">
            <w:pPr>
              <w:jc w:val="center"/>
            </w:pPr>
            <w:r w:rsidRPr="009F6A5A">
              <w:t>2.</w:t>
            </w:r>
            <w:r w:rsidR="007E0770">
              <w:t>4</w:t>
            </w:r>
            <w:r w:rsidRPr="009F6A5A"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яркости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110,00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rPr>
                <w:color w:val="000000"/>
              </w:rPr>
            </w:pPr>
            <w:r w:rsidRPr="009F6A5A">
              <w:rPr>
                <w:color w:val="000000"/>
              </w:rPr>
              <w:t>Определение коэффициента естественной освещенности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633,33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параметров микроклимата (скорости движения воздуха,</w:t>
            </w:r>
            <w:r w:rsidR="00383BEB">
              <w:t xml:space="preserve"> </w:t>
            </w:r>
            <w:r w:rsidRPr="009F6A5A">
              <w:t>температура,</w:t>
            </w:r>
            <w:r w:rsidR="00383BEB">
              <w:t xml:space="preserve"> </w:t>
            </w:r>
            <w:r w:rsidRPr="009F6A5A">
              <w:t>влажность)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383,33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383BEB">
            <w:r w:rsidRPr="009F6A5A">
              <w:t>Прои</w:t>
            </w:r>
            <w:r w:rsidR="00383BEB">
              <w:t>з</w:t>
            </w:r>
            <w:r w:rsidRPr="009F6A5A">
              <w:t>водительность в</w:t>
            </w:r>
            <w:r w:rsidR="00383BEB">
              <w:t>е</w:t>
            </w:r>
            <w:r w:rsidRPr="009F6A5A">
              <w:t>нтиляционной системы (один вентиляционный проем)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1087,50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Кратность воздухообмена (одно помещение)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1358,33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Определение эквивалентного уровня общей вибрации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1000,00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Определение уровня звука (шум)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196D82" w:rsidP="003D598E">
            <w:r>
              <w:t>1000,00</w:t>
            </w:r>
          </w:p>
        </w:tc>
      </w:tr>
      <w:tr w:rsidR="00196D82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6D82" w:rsidRPr="00196D82" w:rsidRDefault="00196D82" w:rsidP="009F6A5A">
            <w:pPr>
              <w:jc w:val="center"/>
              <w:rPr>
                <w:bCs/>
              </w:rPr>
            </w:pPr>
            <w:r w:rsidRPr="00196D82">
              <w:rPr>
                <w:bCs/>
              </w:rPr>
              <w:t>8.1.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82" w:rsidRPr="009F6A5A" w:rsidRDefault="00196D82" w:rsidP="009F6A5A">
            <w:r w:rsidRPr="00196D82">
              <w:t>Определение максимального уровня звукового давления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D82" w:rsidRPr="009F6A5A" w:rsidRDefault="00196D82" w:rsidP="003D598E">
            <w:r>
              <w:t>950,00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proofErr w:type="gramStart"/>
            <w:r w:rsidRPr="009F6A5A">
              <w:t>Определение  ЭМП</w:t>
            </w:r>
            <w:proofErr w:type="gramEnd"/>
            <w:r w:rsidRPr="009F6A5A">
              <w:t xml:space="preserve"> до 300 МГц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450,00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напряженности магнитного поля промышленной частоты 50 Гц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450,00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>Измерение напряженности электрического поля промышленной частоты 50 Гц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450,00</w:t>
            </w:r>
          </w:p>
        </w:tc>
      </w:tr>
      <w:tr w:rsidR="009F6A5A" w:rsidRPr="009F6A5A" w:rsidTr="004D5CCF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6A5A" w:rsidRPr="009F6A5A" w:rsidRDefault="009F6A5A" w:rsidP="009F6A5A">
            <w:pPr>
              <w:jc w:val="center"/>
              <w:rPr>
                <w:b/>
                <w:bCs/>
              </w:rPr>
            </w:pPr>
            <w:r w:rsidRPr="009F6A5A">
              <w:rPr>
                <w:b/>
                <w:bCs/>
              </w:rPr>
              <w:t>12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5A" w:rsidRPr="009F6A5A" w:rsidRDefault="009F6A5A" w:rsidP="009F6A5A">
            <w:r w:rsidRPr="009F6A5A">
              <w:t xml:space="preserve">Определение ЭМП свыше 300 </w:t>
            </w:r>
            <w:proofErr w:type="gramStart"/>
            <w:r w:rsidRPr="009F6A5A">
              <w:t>МГц  в</w:t>
            </w:r>
            <w:proofErr w:type="gramEnd"/>
            <w:r w:rsidRPr="009F6A5A">
              <w:t xml:space="preserve"> местах размещения базовых станций (1 контрольная точка)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5A" w:rsidRPr="009F6A5A" w:rsidRDefault="009F6A5A" w:rsidP="003D598E">
            <w:r w:rsidRPr="009F6A5A">
              <w:t>904,17</w:t>
            </w:r>
          </w:p>
        </w:tc>
      </w:tr>
    </w:tbl>
    <w:p w:rsidR="004C5201" w:rsidRPr="002C227B" w:rsidRDefault="004C5201" w:rsidP="0093501A">
      <w:pPr>
        <w:rPr>
          <w:rStyle w:val="aa"/>
          <w:i w:val="0"/>
          <w:sz w:val="28"/>
          <w:szCs w:val="28"/>
        </w:rPr>
      </w:pPr>
    </w:p>
    <w:p w:rsidR="008560A5" w:rsidRDefault="00602065" w:rsidP="009F6A5A">
      <w:pPr>
        <w:jc w:val="both"/>
        <w:rPr>
          <w:rStyle w:val="aa"/>
          <w:i w:val="0"/>
        </w:rPr>
      </w:pPr>
      <w:r w:rsidRPr="004A3E54">
        <w:rPr>
          <w:rStyle w:val="aa"/>
          <w:i w:val="0"/>
        </w:rPr>
        <w:t>* Налог на добавленную стоимость в указанные цены не входит и оплачивается дополнительно в соответстви</w:t>
      </w:r>
      <w:r w:rsidR="001E0C18">
        <w:rPr>
          <w:rStyle w:val="aa"/>
          <w:i w:val="0"/>
        </w:rPr>
        <w:t>е</w:t>
      </w:r>
      <w:r w:rsidRPr="004A3E54">
        <w:rPr>
          <w:rStyle w:val="aa"/>
          <w:i w:val="0"/>
        </w:rPr>
        <w:t xml:space="preserve"> с налоговым законодательством Российской Федерации</w:t>
      </w:r>
    </w:p>
    <w:p w:rsidR="00196D82" w:rsidRDefault="00196D82" w:rsidP="009F6A5A">
      <w:pPr>
        <w:jc w:val="both"/>
      </w:pPr>
      <w:r>
        <w:rPr>
          <w:rStyle w:val="aa"/>
          <w:i w:val="0"/>
        </w:rPr>
        <w:t>* В случае проведения исследований за пределами регламентированного рабочего дня применяется коэффициент 2,0</w:t>
      </w:r>
    </w:p>
    <w:sectPr w:rsidR="00196D82" w:rsidSect="00B3389C">
      <w:headerReference w:type="even" r:id="rId7"/>
      <w:footerReference w:type="even" r:id="rId8"/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5A" w:rsidRDefault="000E7F5A" w:rsidP="001C5396">
      <w:r>
        <w:separator/>
      </w:r>
    </w:p>
  </w:endnote>
  <w:endnote w:type="continuationSeparator" w:id="0">
    <w:p w:rsidR="000E7F5A" w:rsidRDefault="000E7F5A" w:rsidP="001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0251AC" w:rsidP="006A392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16A" w:rsidRDefault="004D616A" w:rsidP="006A39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4D616A" w:rsidP="006A3925">
    <w:pPr>
      <w:pStyle w:val="a6"/>
      <w:framePr w:wrap="around" w:vAnchor="text" w:hAnchor="margin" w:xAlign="right" w:y="1"/>
      <w:rPr>
        <w:rStyle w:val="a5"/>
      </w:rPr>
    </w:pPr>
  </w:p>
  <w:p w:rsidR="004D616A" w:rsidRDefault="004D616A" w:rsidP="006A39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5A" w:rsidRDefault="000E7F5A" w:rsidP="001C5396">
      <w:r>
        <w:separator/>
      </w:r>
    </w:p>
  </w:footnote>
  <w:footnote w:type="continuationSeparator" w:id="0">
    <w:p w:rsidR="000E7F5A" w:rsidRDefault="000E7F5A" w:rsidP="001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6A" w:rsidRDefault="000251AC" w:rsidP="006A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61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16A" w:rsidRDefault="004D616A" w:rsidP="006A3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F4"/>
    <w:rsid w:val="00010A6D"/>
    <w:rsid w:val="00020EB7"/>
    <w:rsid w:val="000251AC"/>
    <w:rsid w:val="0003292F"/>
    <w:rsid w:val="0003498A"/>
    <w:rsid w:val="00034CC7"/>
    <w:rsid w:val="000439DB"/>
    <w:rsid w:val="000479E0"/>
    <w:rsid w:val="000604A4"/>
    <w:rsid w:val="000714CD"/>
    <w:rsid w:val="00082D0D"/>
    <w:rsid w:val="00090A1E"/>
    <w:rsid w:val="00096D49"/>
    <w:rsid w:val="000A3212"/>
    <w:rsid w:val="000A551E"/>
    <w:rsid w:val="000E7F5A"/>
    <w:rsid w:val="000F0C21"/>
    <w:rsid w:val="000F4B8A"/>
    <w:rsid w:val="0010733A"/>
    <w:rsid w:val="00111D46"/>
    <w:rsid w:val="001338E8"/>
    <w:rsid w:val="001542E2"/>
    <w:rsid w:val="0016651E"/>
    <w:rsid w:val="00171020"/>
    <w:rsid w:val="00193826"/>
    <w:rsid w:val="00196D82"/>
    <w:rsid w:val="001A43BA"/>
    <w:rsid w:val="001B378A"/>
    <w:rsid w:val="001B7379"/>
    <w:rsid w:val="001B7A6B"/>
    <w:rsid w:val="001C5396"/>
    <w:rsid w:val="001E0C18"/>
    <w:rsid w:val="001F6455"/>
    <w:rsid w:val="002102FA"/>
    <w:rsid w:val="00241585"/>
    <w:rsid w:val="00256B61"/>
    <w:rsid w:val="002A61C9"/>
    <w:rsid w:val="002B040A"/>
    <w:rsid w:val="002B3A7D"/>
    <w:rsid w:val="002C227B"/>
    <w:rsid w:val="002E7723"/>
    <w:rsid w:val="002F40A5"/>
    <w:rsid w:val="002F7F80"/>
    <w:rsid w:val="00310F56"/>
    <w:rsid w:val="003115F6"/>
    <w:rsid w:val="003307D7"/>
    <w:rsid w:val="00330987"/>
    <w:rsid w:val="00332C09"/>
    <w:rsid w:val="003340F6"/>
    <w:rsid w:val="0034489D"/>
    <w:rsid w:val="00345CB4"/>
    <w:rsid w:val="003473CD"/>
    <w:rsid w:val="00352173"/>
    <w:rsid w:val="003609A9"/>
    <w:rsid w:val="00361969"/>
    <w:rsid w:val="0037164A"/>
    <w:rsid w:val="00383BEB"/>
    <w:rsid w:val="003A7C01"/>
    <w:rsid w:val="003C3F0D"/>
    <w:rsid w:val="003D598E"/>
    <w:rsid w:val="003E0E18"/>
    <w:rsid w:val="004010B4"/>
    <w:rsid w:val="00402757"/>
    <w:rsid w:val="004047AE"/>
    <w:rsid w:val="00405416"/>
    <w:rsid w:val="00415CBA"/>
    <w:rsid w:val="0044569F"/>
    <w:rsid w:val="00463F33"/>
    <w:rsid w:val="0046737B"/>
    <w:rsid w:val="00474208"/>
    <w:rsid w:val="00474CFB"/>
    <w:rsid w:val="004831D9"/>
    <w:rsid w:val="004A3E54"/>
    <w:rsid w:val="004A6CF0"/>
    <w:rsid w:val="004B27DE"/>
    <w:rsid w:val="004B2DC3"/>
    <w:rsid w:val="004B2EA9"/>
    <w:rsid w:val="004B6F98"/>
    <w:rsid w:val="004C5201"/>
    <w:rsid w:val="004D616A"/>
    <w:rsid w:val="005053A9"/>
    <w:rsid w:val="005452BB"/>
    <w:rsid w:val="005530E2"/>
    <w:rsid w:val="00555CB3"/>
    <w:rsid w:val="005647F4"/>
    <w:rsid w:val="00575D7C"/>
    <w:rsid w:val="00581A6E"/>
    <w:rsid w:val="00594482"/>
    <w:rsid w:val="005A5E8F"/>
    <w:rsid w:val="005B71AC"/>
    <w:rsid w:val="005C7739"/>
    <w:rsid w:val="005C7E8F"/>
    <w:rsid w:val="005D25D7"/>
    <w:rsid w:val="005F68E2"/>
    <w:rsid w:val="005F7AA9"/>
    <w:rsid w:val="00602065"/>
    <w:rsid w:val="00612A51"/>
    <w:rsid w:val="00623615"/>
    <w:rsid w:val="00654DA6"/>
    <w:rsid w:val="006A3925"/>
    <w:rsid w:val="006A3BA9"/>
    <w:rsid w:val="006C17CF"/>
    <w:rsid w:val="006F0CC1"/>
    <w:rsid w:val="007040C2"/>
    <w:rsid w:val="007142B0"/>
    <w:rsid w:val="00724517"/>
    <w:rsid w:val="0074595A"/>
    <w:rsid w:val="00771679"/>
    <w:rsid w:val="007B43FC"/>
    <w:rsid w:val="007D5BC2"/>
    <w:rsid w:val="007E0770"/>
    <w:rsid w:val="007E4E89"/>
    <w:rsid w:val="00806003"/>
    <w:rsid w:val="0081551E"/>
    <w:rsid w:val="00833293"/>
    <w:rsid w:val="008513C0"/>
    <w:rsid w:val="008554C4"/>
    <w:rsid w:val="008560A5"/>
    <w:rsid w:val="00866521"/>
    <w:rsid w:val="00894B2D"/>
    <w:rsid w:val="00896E39"/>
    <w:rsid w:val="008B3F13"/>
    <w:rsid w:val="008B58FA"/>
    <w:rsid w:val="008D1970"/>
    <w:rsid w:val="008E4C8A"/>
    <w:rsid w:val="00901685"/>
    <w:rsid w:val="00903609"/>
    <w:rsid w:val="0093501A"/>
    <w:rsid w:val="0094720D"/>
    <w:rsid w:val="00953675"/>
    <w:rsid w:val="00962ECA"/>
    <w:rsid w:val="00967376"/>
    <w:rsid w:val="00993A25"/>
    <w:rsid w:val="009A6188"/>
    <w:rsid w:val="009C0BEE"/>
    <w:rsid w:val="009C5C94"/>
    <w:rsid w:val="009C6676"/>
    <w:rsid w:val="009E7A1D"/>
    <w:rsid w:val="009F5BB1"/>
    <w:rsid w:val="009F6A5A"/>
    <w:rsid w:val="00A14D10"/>
    <w:rsid w:val="00A230C7"/>
    <w:rsid w:val="00A338A9"/>
    <w:rsid w:val="00A3529B"/>
    <w:rsid w:val="00A400F2"/>
    <w:rsid w:val="00A4210E"/>
    <w:rsid w:val="00A44FEB"/>
    <w:rsid w:val="00A47FF1"/>
    <w:rsid w:val="00A54DBD"/>
    <w:rsid w:val="00A57312"/>
    <w:rsid w:val="00A72945"/>
    <w:rsid w:val="00A96E9D"/>
    <w:rsid w:val="00AB40F5"/>
    <w:rsid w:val="00AC1AC4"/>
    <w:rsid w:val="00AC5EEC"/>
    <w:rsid w:val="00AE3CA4"/>
    <w:rsid w:val="00B01FF2"/>
    <w:rsid w:val="00B3389C"/>
    <w:rsid w:val="00B70DD9"/>
    <w:rsid w:val="00B80A99"/>
    <w:rsid w:val="00BC13DE"/>
    <w:rsid w:val="00BE3521"/>
    <w:rsid w:val="00BE66E0"/>
    <w:rsid w:val="00C10EB2"/>
    <w:rsid w:val="00C21D7D"/>
    <w:rsid w:val="00C23F83"/>
    <w:rsid w:val="00C43744"/>
    <w:rsid w:val="00C51DD8"/>
    <w:rsid w:val="00C57F4A"/>
    <w:rsid w:val="00C83901"/>
    <w:rsid w:val="00C87FD6"/>
    <w:rsid w:val="00C9194C"/>
    <w:rsid w:val="00C95782"/>
    <w:rsid w:val="00CB1672"/>
    <w:rsid w:val="00CD77FC"/>
    <w:rsid w:val="00CE71DF"/>
    <w:rsid w:val="00CE7A75"/>
    <w:rsid w:val="00CF4563"/>
    <w:rsid w:val="00D00276"/>
    <w:rsid w:val="00D235FF"/>
    <w:rsid w:val="00D33703"/>
    <w:rsid w:val="00D452DD"/>
    <w:rsid w:val="00D52111"/>
    <w:rsid w:val="00D526E0"/>
    <w:rsid w:val="00D63241"/>
    <w:rsid w:val="00D63627"/>
    <w:rsid w:val="00D64E1B"/>
    <w:rsid w:val="00D74AF7"/>
    <w:rsid w:val="00D75C33"/>
    <w:rsid w:val="00DE2136"/>
    <w:rsid w:val="00E21A6B"/>
    <w:rsid w:val="00E47A58"/>
    <w:rsid w:val="00EA7DEF"/>
    <w:rsid w:val="00EC4F68"/>
    <w:rsid w:val="00F04A21"/>
    <w:rsid w:val="00F359C0"/>
    <w:rsid w:val="00F47988"/>
    <w:rsid w:val="00F6009F"/>
    <w:rsid w:val="00F93EEC"/>
    <w:rsid w:val="00FA5A08"/>
    <w:rsid w:val="00FB1895"/>
    <w:rsid w:val="00FB3483"/>
    <w:rsid w:val="00FC1E51"/>
    <w:rsid w:val="00FD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020FC4-B502-4A10-B1B2-EF33D4D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25"/>
    <w:rPr>
      <w:sz w:val="24"/>
      <w:szCs w:val="24"/>
    </w:rPr>
  </w:style>
  <w:style w:type="paragraph" w:styleId="1">
    <w:name w:val="heading 1"/>
    <w:basedOn w:val="a"/>
    <w:next w:val="a"/>
    <w:qFormat/>
    <w:rsid w:val="00993A2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6020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206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602065"/>
    <w:rPr>
      <w:rFonts w:ascii="Calibri" w:eastAsia="Calibri" w:hAnsi="Calibri"/>
      <w:sz w:val="22"/>
      <w:szCs w:val="22"/>
      <w:lang w:eastAsia="en-US"/>
    </w:rPr>
  </w:style>
  <w:style w:type="character" w:styleId="a5">
    <w:name w:val="page number"/>
    <w:basedOn w:val="a0"/>
    <w:rsid w:val="00602065"/>
  </w:style>
  <w:style w:type="paragraph" w:styleId="a6">
    <w:name w:val="footer"/>
    <w:basedOn w:val="a"/>
    <w:link w:val="a7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602065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AC5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EEC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935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CE9F-92A6-4EA5-987B-9178BE9D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Малых М.А.</cp:lastModifiedBy>
  <cp:revision>4</cp:revision>
  <cp:lastPrinted>2024-12-23T09:57:00Z</cp:lastPrinted>
  <dcterms:created xsi:type="dcterms:W3CDTF">2024-12-23T09:42:00Z</dcterms:created>
  <dcterms:modified xsi:type="dcterms:W3CDTF">2024-12-24T04:45:00Z</dcterms:modified>
</cp:coreProperties>
</file>